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800"/>
        <w:jc w:val="center"/>
      </w:pPr>
      <w:r>
        <w:rPr>
          <w:rFonts w:ascii="Arial" w:cs="Arial" w:eastAsia="Arial" w:hAnsi="Arial"/>
          <w:b/>
          <w:bCs/>
          <w:color w:val="4F46E5"/>
          <w:sz w:val="80"/>
          <w:szCs w:val="80"/>
        </w:rPr>
        <w:t xml:space="preserve">LangChain.js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059669"/>
          <w:sz w:val="46"/>
          <w:szCs w:val="46"/>
        </w:rPr>
        <w:t xml:space="preserve">前端工程师完整学习指南</w:t>
      </w:r>
    </w:p>
    <w:p>
      <w:pPr>
        <w:spacing w:after="2000" w:before="0"/>
        <w:jc w:val="center"/>
      </w:pPr>
      <w:r>
        <w:rPr>
          <w:rFonts w:ascii="Arial" w:cs="Arial" w:eastAsia="Arial" w:hAnsi="Arial"/>
          <w:i/>
          <w:iCs/>
          <w:color w:val="475569"/>
          <w:sz w:val="24"/>
          <w:szCs w:val="24"/>
        </w:rPr>
        <w:t xml:space="preserve">TypeScript · Next.js · Node.js · 从入门到项目落地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026"/>
      </w:tblGrid>
      <w:tr>
        <w:tc>
          <w:tcPr>
            <w:tcW w:type="dxa" w:w="9026"/>
            <w:tcBorders>
              <w:top w:val="single" w:color="4F46E5" w:sz="10"/>
              <w:left w:val="single" w:color="4F46E5" w:sz="24"/>
              <w:bottom w:val="single" w:color="4F46E5" w:sz="6"/>
              <w:right w:val="single" w:color="4F46E5" w:sz="6"/>
            </w:tcBorders>
            <w:shd w:fill="EEF2FF" w:val="clear"/>
            <w:tcMar>
              <w:top w:type="dxa" w:w="130"/>
              <w:left w:type="dxa" w:w="220"/>
              <w:bottom w:type="dxa" w:w="130"/>
              <w:right w:type="dxa" w:w="2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适用对象：有前端开发经验的工程师（React / Vue / Node.js 均适用）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语言版本：全程 TypeScript，零 Python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学习周期：12 周系统学习（每周约 8 小时）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目标成果：能独立用 LangChain.js 构建并上线 AI 应用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文档基于：LangChain.js 0.3.x  ·  LangGraph.js 0.2.x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spacing w:after="400" w:before="200"/>
        <w:jc w:val="center"/>
      </w:pPr>
      <w:r>
        <w:rPr>
          <w:rFonts w:ascii="Arial" w:cs="Arial" w:eastAsia="Arial" w:hAnsi="Arial"/>
          <w:b/>
          <w:bCs/>
          <w:color w:val="4F46E5"/>
          <w:sz w:val="36"/>
          <w:szCs w:val="36"/>
        </w:rPr>
        <w:t xml:space="preserve">目  录</w:t>
      </w:r>
    </w:p>
    <w:sdt>
      <w:sdtPr>
        <w:alias w:val="目录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第一章  认识 LangChain.js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1.1  什么是 LangChain.js？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LangChain.js 是 LangChain 框架的 JavaScript / TypeScript 官方实现，与 Python 版本保持 API 对等。它让前端工程师能够用最熟悉的技术栈——TypeScript、npm、Node.js——构建 AI 应用，无需学习 Python。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026"/>
      </w:tblGrid>
      <w:tr>
        <w:tc>
          <w:tcPr>
            <w:tcW w:type="dxa" w:w="9026"/>
            <w:tcBorders>
              <w:top w:val="single" w:color="4F46E5" w:sz="10"/>
              <w:left w:val="single" w:color="4F46E5" w:sz="24"/>
              <w:bottom w:val="single" w:color="4F46E5" w:sz="6"/>
              <w:right w:val="single" w:color="4F46E5" w:sz="6"/>
            </w:tcBorders>
            <w:shd w:fill="EEF2FF" w:val="clear"/>
            <w:tcMar>
              <w:top w:type="dxa" w:w="130"/>
              <w:left w:type="dxa" w:w="220"/>
              <w:bottom w:type="dxa" w:w="130"/>
              <w:right w:type="dxa" w:w="2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类比：LangChain.js 之于 AI 开发，就像 React 之于 UI 开发。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React 把 DOM 操作、状态管理、组件复用标准化；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LangChain.js 把 LLM 调用、Prompt 管理、数据检索、工具集成标准化。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你已有的前端经验，在这里几乎全部能直接对应上。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1.2  前端技能与 LangChain.js 概念对照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你熟悉的前端概念</w:t>
            </w:r>
          </w:p>
        </w:tc>
        <w:tc>
          <w:tcPr>
            <w:tcW w:type="dxa" w:w="50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对应的 LangChain.js 概念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Promise / async-await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LLM 异步调用（invoke / stream）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Array 链式调用 .filter().map()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LCEL 管道操作符 .pipe()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React 组件组合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Chain 模块化拼装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Zustand / Redux 状态管理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LangGraph 状态机（StateGraph）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EventEmitter / addEventListener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Callbacks 回调与事件系统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fetch + ReadableStream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LLM 流式输出（streaming）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TypeScript interface / type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Zod / Output Parser 结构化输出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Next.js API Routes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LangServe / Vercel AI SDK 部署</w:t>
            </w:r>
          </w:p>
        </w:tc>
      </w:tr>
      <w:tr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LocalStorage / Redis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Memory 对话记忆持久化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1.3  LangChain.js 能构建什么？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——基于公司文档、知识库、GitHub 仓库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智能问答机器人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——具备上下文记忆的多轮对话，集成 Next.js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AI 对话助手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——能搜索网络、调用 API、分析数据的智能体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自动化 Agent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——PDF 摘要、合同分析、多语言翻译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文档处理工具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——代码审查、自动补全建议、PR 分析 Bot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代码助手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——用自然语言查询数据库或分析 CSV 文件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数据分析</w:t>
      </w:r>
    </w:p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1.4  核心包一览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2600"/>
        <w:gridCol w:w="3600"/>
        <w:gridCol w:w="2826"/>
      </w:tblGrid>
      <w:tr>
        <w:tc>
          <w:tcPr>
            <w:tcW w:type="dxa" w:w="26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npm 包</w:t>
            </w:r>
          </w:p>
        </w:tc>
        <w:tc>
          <w:tcPr>
            <w:tcW w:type="dxa" w:w="36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职责</w:t>
            </w:r>
          </w:p>
        </w:tc>
        <w:tc>
          <w:tcPr>
            <w:tcW w:type="dxa" w:w="28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类比前端</w:t>
            </w:r>
          </w:p>
        </w:tc>
      </w:tr>
      <w:tr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@langchain/core</w:t>
            </w:r>
          </w:p>
        </w:tc>
        <w:tc>
          <w:tcPr>
            <w:tcW w:type="dxa" w:w="3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核心抽象：Runnable、Prompt、Message 基础接口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React 核心</w:t>
            </w:r>
          </w:p>
        </w:tc>
      </w:tr>
      <w:tr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langchain</w:t>
            </w:r>
          </w:p>
        </w:tc>
        <w:tc>
          <w:tcPr>
            <w:tcW w:type="dxa" w:w="3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高级组件：RAG 工具链、Chain、Agent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React 生态组件库</w:t>
            </w:r>
          </w:p>
        </w:tc>
      </w:tr>
      <w:tr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@langchain/openai</w:t>
            </w:r>
          </w:p>
        </w:tc>
        <w:tc>
          <w:tcPr>
            <w:tcW w:type="dxa" w:w="3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OpenAI / Azure 模型集成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MUI（特定 UI 库）</w:t>
            </w:r>
          </w:p>
        </w:tc>
      </w:tr>
      <w:tr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@langchain/anthropic</w:t>
            </w:r>
          </w:p>
        </w:tc>
        <w:tc>
          <w:tcPr>
            <w:tcW w:type="dxa" w:w="3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Claude 模型集成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Radix UI</w:t>
            </w:r>
          </w:p>
        </w:tc>
      </w:tr>
      <w:tr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@langchain/community</w:t>
            </w:r>
          </w:p>
        </w:tc>
        <w:tc>
          <w:tcPr>
            <w:tcW w:type="dxa" w:w="3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数百种第三方集成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npm 开源生态</w:t>
            </w:r>
          </w:p>
        </w:tc>
      </w:tr>
      <w:tr>
        <w:tc>
          <w:tcPr>
            <w:tcW w:type="dxa" w:w="2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@langchain/langgraph</w:t>
            </w:r>
          </w:p>
        </w:tc>
        <w:tc>
          <w:tcPr>
            <w:tcW w:type="dxa" w:w="36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复杂工作流与多 Agent 编排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XState 状态机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第二章  环境搭建与第一个程序（Week 1）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2.1  安装依赖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使用你熟悉的 npm / pnpm / yarn，就像安装普通 npm 包一样：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创建项目（推荐 TypeScript）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mkdir my-ai-app &amp;&amp; cd my-ai-app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npm init -y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npm install typescript ts-node @types/node --save-dev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npx tsc --init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安装 LangChain.js 核心包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npm install langchain @langchain/core @langchain/openai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可选：更多模型与工具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npm install @langchain/anthropic   # Claude 模型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npm install @langchain/community   # 向量库、工具集成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npm install @langchain/langgraph   # 复杂工作流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2.2  配置 API Key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在项目根目录创建 .env 文件（记得加入 .gitignore！）：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.env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OPENAI_API_KEY=sk-proj-xxxxxxxxxxxxxxxx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可选：Anthropic Claude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ANTHROPIC_API_KEY=sk-ant-xxxxxxxxxxxxxxxx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可选：LangSmith 可观测平台（强烈推荐，免费注册）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LANGCHAIN_TRACING_V2=true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LANGCHAIN_API_KEY=ls__xxxxxxxxxxxxxxxx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LANGCHAIN_PROJECT=my-fe-project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在 Node.js 中加载 .env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安装：npm install dotenv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'dotenv/config';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或者在 Next.js 中，.env.local 会自动加载，无需额外配置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2.3  核心概念：你必须先理解这几个词</w:t>
      </w: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2.3.1  LLM 与 Chat Model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LangChain.js 把语言模型分为两类，现在主流全是 Chat Model：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2200"/>
        <w:gridCol w:w="4200"/>
        <w:gridCol w:w="2626"/>
      </w:tblGrid>
      <w:tr>
        <w:tc>
          <w:tcPr>
            <w:tcW w:type="dxa" w:w="22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tcW w:type="dxa" w:w="42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  <w:tc>
          <w:tcPr>
            <w:tcW w:type="dxa" w:w="26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代表模型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Chat Model（主流）</w:t>
            </w:r>
          </w:p>
        </w:tc>
        <w:tc>
          <w:tcPr>
            <w:tcW w:type="dxa" w:w="4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接收消息列表，支持多角色对话</w:t>
            </w:r>
          </w:p>
        </w:tc>
        <w:tc>
          <w:tcPr>
            <w:tcW w:type="dxa" w:w="2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GPT-4o、Claude 3.5、Gemini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LLM（已淘汰）</w:t>
            </w:r>
          </w:p>
        </w:tc>
        <w:tc>
          <w:tcPr>
            <w:tcW w:type="dxa" w:w="4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接收纯文本，输出文本续写</w:t>
            </w:r>
          </w:p>
        </w:tc>
        <w:tc>
          <w:tcPr>
            <w:tcW w:type="dxa" w:w="2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text-davinci-003（停用）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2.3.2  三种消息角色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1500"/>
        <w:gridCol w:w="2800"/>
        <w:gridCol w:w="4726"/>
      </w:tblGrid>
      <w:tr>
        <w:tc>
          <w:tcPr>
            <w:tcW w:type="dxa" w:w="15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角色</w:t>
            </w:r>
          </w:p>
        </w:tc>
        <w:tc>
          <w:tcPr>
            <w:tcW w:type="dxa" w:w="28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类名</w:t>
            </w:r>
          </w:p>
        </w:tc>
        <w:tc>
          <w:tcPr>
            <w:tcW w:type="dxa" w:w="47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作用</w:t>
            </w:r>
          </w:p>
        </w:tc>
      </w:tr>
      <w:tr>
        <w:tc>
          <w:tcPr>
            <w:tcW w:type="dxa" w:w="1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system</w:t>
            </w:r>
          </w:p>
        </w:tc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SystemMessage</w:t>
            </w:r>
          </w:p>
        </w:tc>
        <w:tc>
          <w:tcPr>
            <w:tcW w:type="dxa" w:w="47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设定 AI 的角色和规则，相当于「工作说明书」</w:t>
            </w:r>
          </w:p>
        </w:tc>
      </w:tr>
      <w:tr>
        <w:tc>
          <w:tcPr>
            <w:tcW w:type="dxa" w:w="1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human</w:t>
            </w:r>
          </w:p>
        </w:tc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HumanMessage</w:t>
            </w:r>
          </w:p>
        </w:tc>
        <w:tc>
          <w:tcPr>
            <w:tcW w:type="dxa" w:w="47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用户的输入，你向 AI 发送的问题或指令</w:t>
            </w:r>
          </w:p>
        </w:tc>
      </w:tr>
      <w:tr>
        <w:tc>
          <w:tcPr>
            <w:tcW w:type="dxa" w:w="15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ai</w:t>
            </w:r>
          </w:p>
        </w:tc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AIMessage</w:t>
            </w:r>
          </w:p>
        </w:tc>
        <w:tc>
          <w:tcPr>
            <w:tcW w:type="dxa" w:w="47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AI 的回复，多轮对话中用来保存历史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2.3.3  Token 与成本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Token 是 LLM 的计价单位：1 token ≈ 0.75 个英文单词 ≈ 1.5 个中文字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GPT-4o-mini：输入 $0.15 / 百万 Token，适合日常开发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GPT-4o：输入 $5 / 百万 Token，用于复杂任务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上下文窗口（Context Window）：模型单次能处理的最大 Token 数，超出会报错</w:t>
      </w:r>
    </w:p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2.4  Hello World：第一个 LangChain.js 程序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hello.ts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HumanMessage, SystemMessage } from '@langchain/core/messages';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'dotenv/config';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初始化模型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temperature: 0 = 输出稳定，适合代码和问答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llm = new ChatOpenAI({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model: 'gpt-4o-mini',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temperature: 0,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构造消息列表（类比 HTTP 请求的 body）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messages = 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new SystemMessage('你是一位专业的前端技术讲师，用简洁清晰的语言回答问题'),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new HumanMessage('用一句话解释什么是 React Server Components'),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];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调用模型（返回 Promise&lt;AIMessage&gt;）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response = await llm.invoke(messages);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console.log(response.content);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输出：React Server Components 是在服务器端渲染的 React 组件，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      可以直接访问数据库等服务端资源，无需发送 JavaScript 到客户端。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查看 Token 用量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console.log(response.usage_metadata);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{ input_tokens: 42, output_tokens: 38, total_tokens: 80 }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# 运行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npx ts-node hello.ts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2.5  Prompt Template：可复用的提示词模板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硬编码 Prompt 不够灵活，Prompt Template 让你像定义函数一样定义提示词，动态填入变量：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ChatPromptTemplate } from '@langchain/core/prompts';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llm = new ChatOpenAI({ model: 'gpt-4o-mini'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定义模板，{role} {style} {question} 是变量占位符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类比：像 React 组件的 props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prompt = ChatPromptTemplate.fromMessages([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['system', '你是一位专业的 {role}，用 {style} 风格回答问题'],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['human', '{question}'],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格式化模板（填入变量）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messages = await prompt.formatMessages({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role: 'React 架构师',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style: '深入浅出',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question: 'useEffect 和 useLayoutEffect 有什么区别？',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response = await llm.invoke(messages);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console.log(response.content);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第三章  LCEL：链式编程（Week 2-3）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3.1  什么是 LCEL？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LCEL（LangChain Expression Language）是 LangChain 的核心编程范式，让你用链式调用 .pipe() 将组件串联起来，就像 JavaScript 数组方法链一样直观。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026"/>
      </w:tblGrid>
      <w:tr>
        <w:tc>
          <w:tcPr>
            <w:tcW w:type="dxa" w:w="9026"/>
            <w:tcBorders>
              <w:top w:val="single" w:color="4F46E5" w:sz="10"/>
              <w:left w:val="single" w:color="4F46E5" w:sz="24"/>
              <w:bottom w:val="single" w:color="4F46E5" w:sz="6"/>
              <w:right w:val="single" w:color="4F46E5" w:sz="6"/>
            </w:tcBorders>
            <w:shd w:fill="EEF2FF" w:val="clear"/>
            <w:tcMar>
              <w:top w:type="dxa" w:w="130"/>
              <w:left w:type="dxa" w:w="220"/>
              <w:bottom w:type="dxa" w:w="130"/>
              <w:right w:type="dxa" w:w="2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类比理解（两种写法，完全等价）：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JavaScript 数组链：  arr.filter(x =&gt; x &gt; 0).map(x =&gt; x * 2).reduce(...)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LCEL 管道链：        prompt.pipe(model).pipe(outputParser)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每个组件接收上一步的输出，处理后传给下一步。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所有组件都实现同一套接口（invoke / stream / batch），可以自由组合。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3.2  基础用法：.pipe() 管道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ChatPromptTemplate } from '@langchain/core/prompts';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StringOutputParser } from '@langchain/core/output_parsers';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prompt = ChatPromptTemplate.fromTemplate(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'请用中文详细解释：{topic}'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model  = new ChatOpenAI({ model: 'gpt-4o-mini'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parser = new StringOutputParser(); // AIMessage → string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用 .pipe() 串联成链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数据流：prompt → model → parser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chain = prompt.pipe(model).pipe(parser);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invoke：同步等待完整结果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result = await chain.invoke({ topic: 'Web Workers'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console.log(typeof result); // 'string'，直接可用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console.log(result);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3.3  统一调用接口：所有链都支持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2800"/>
        <w:gridCol w:w="3400"/>
        <w:gridCol w:w="2826"/>
      </w:tblGrid>
      <w:tr>
        <w:tc>
          <w:tcPr>
            <w:tcW w:type="dxa" w:w="28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方法</w:t>
            </w:r>
          </w:p>
        </w:tc>
        <w:tc>
          <w:tcPr>
            <w:tcW w:type="dxa" w:w="34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  <w:tc>
          <w:tcPr>
            <w:tcW w:type="dxa" w:w="28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使用场景</w:t>
            </w:r>
          </w:p>
        </w:tc>
      </w:tr>
      <w:tr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await chain.invoke(input)</w:t>
            </w:r>
          </w:p>
        </w:tc>
        <w:tc>
          <w:tcPr>
            <w:tcW w:type="dxa" w:w="3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等待完整结果，一次性返回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大多数场景</w:t>
            </w:r>
          </w:p>
        </w:tc>
      </w:tr>
      <w:tr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chain.stream(input)</w:t>
            </w:r>
          </w:p>
        </w:tc>
        <w:tc>
          <w:tcPr>
            <w:tcW w:type="dxa" w:w="3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流式返回，逐块输出（AsyncIterable）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前端实时打字效果</w:t>
            </w:r>
          </w:p>
        </w:tc>
      </w:tr>
      <w:tr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await chain.batch([in1, in2])</w:t>
            </w:r>
          </w:p>
        </w:tc>
        <w:tc>
          <w:tcPr>
            <w:tcW w:type="dxa" w:w="3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批量并行处理多个输入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批量翻译、批量分析</w:t>
            </w:r>
          </w:p>
        </w:tc>
      </w:tr>
      <w:tr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chain.streamEvents(input)</w:t>
            </w:r>
          </w:p>
        </w:tc>
        <w:tc>
          <w:tcPr>
            <w:tcW w:type="dxa" w:w="3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监听链内各节点的详细事件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调试、进度追踪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3.4  流式输出：接入前端的关键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流式输出让用户看到 AI 逐字生成，而不是等待几秒后一次性显示。这是现代 AI 产品的标配体验。</w:t>
      </w:r>
    </w:p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3.4.1  Node.js / 服务端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服务端：按块输出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stream = await chain.stream({ topic: 'CSS Container Queries'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for await (const chunk of stream)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process.stdout.write(chunk); // 逐字打印，不换行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3.4.2  Next.js App Router + Vercel AI SDK（推荐方式）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app/api/chat/route.ts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ChatPromptTemplate } from '@langchain/core/prompts';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StringOutputParser } from '@langchain/core/output_parsers';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NextRequest } from 'next/server';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export async function POST(req: NextRequest)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{ question } = await req.json();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chain = ChatPromptTemplate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.fromTemplate('你是一个前端专家，回答：{question}')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.pipe(new ChatOpenAI({ model: 'gpt-4o-mini', streaming: true }))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.pipe(new StringOutputParser());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// 创建 SSE 流式响应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stream = await chain.stream({ question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readable = new ReadableStream({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async start(controller)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for await (const chunk of stream)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controller.enqueue(new TextEncoder().encode(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`data: ${JSON.stringify({ content: chunk })}\n\n`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controller.enqueue(new TextEncoder().encode('data: [DONE]\n\n'));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controller.close();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new Response(readable,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headers: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'Content-Type': 'text/event-stream',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'Cache-Control': 'no-cache',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'Connection': 'keep-alive',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components/ChatBox.tsx（前端接收 SSE）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'use client';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useState } from 'react';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export function ChatBox()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[answer, setAnswer] = useState('');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[loading, setLoading] = useState(false);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async function ask(question: string)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setLoading(true);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setAnswer('');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res = await fetch('/api/chat',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method: 'POST',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headers: { 'Content-Type': 'application/json'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body: JSON.stringify({ question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reader = res.body!.getReader();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decoder = new TextDecoder();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while (true)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const { done, value } = await reader.read();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if (done) break;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const lines = decoder.decode(value).split('\n');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for (const line of lines)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if (line.startsWith('data: ') &amp;&amp; !line.includes('[DONE]'))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const { content } = JSON.parse(line.slice(6));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setAnswer(prev =&gt; prev + content); // 实时累加文字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setLoading(false);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&lt;div&gt;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&lt;button onClick={() =&gt; ask('解释 React 并发模式')} disabled={loading}&gt;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{loading ? '思考中...' : '提问'}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&lt;/button&gt;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&lt;p&gt;{answer}&lt;/p&gt;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&lt;/div&gt;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3.5  并行执行：RunnableParallel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需要同时运行多个子链时（类比 Promise.all），使用 RunnableParallel：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RunnableParallel } from '@langchain/core/runnables';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explanationChain = ChatPromptTemplate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.fromTemplate('简洁解释：{concept}')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.pipe(model).pipe(parser);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exampleChain = ChatPromptTemplate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.fromTemplate('给出 {concept} 的 TypeScript 代码示例')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.pipe(model).pipe(parser);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analogyChain = ChatPromptTemplate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.fromTemplate('用生活类比解释 {concept}')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.pipe(model).pipe(parser);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三条链并行执行，类比 Promise.all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parallel = RunnableParallel.from({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explanation: explanationChain,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example:     exampleChain,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analogy:     analogyChain,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result = await parallel.invoke({ concept: 'Event Loop'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result: { explanation: '...', example: '...', analogy: '...' }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第四章  RAG：让 AI 读懂你的文档（Week 4-5）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4.1  RAG 解决什么问题？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GPT-4o 训练数据有截止日期，更不知道你的内部文档。RAG（Retrieval-Augmented Generation，检索增强生成）的解决思路很简单：</w:t>
      </w:r>
    </w:p>
    <w:p>
      <w:pPr>
        <w:spacing w:after="40" w:before="40"/>
      </w:pP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把你的文档切成小片段，转成向量（数学表示），存入向量数据库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用户提问时，把问题也转成向量，从数据库里找最相似的片段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把找到的片段 + 用户问题一起打包发给 LLM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LLM 基于你提供的片段生成准确回答，而不是「凭空猜测」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026"/>
      </w:tblGrid>
      <w:tr>
        <w:tc>
          <w:tcPr>
            <w:tcW w:type="dxa" w:w="9026"/>
            <w:tcBorders>
              <w:top w:val="single" w:color="4F46E5" w:sz="10"/>
              <w:left w:val="single" w:color="4F46E5" w:sz="24"/>
              <w:bottom w:val="single" w:color="4F46E5" w:sz="6"/>
              <w:right w:val="single" w:color="4F46E5" w:sz="6"/>
            </w:tcBorders>
            <w:shd w:fill="EEF2FF" w:val="clear"/>
            <w:tcMar>
              <w:top w:type="dxa" w:w="130"/>
              <w:left w:type="dxa" w:w="220"/>
              <w:bottom w:type="dxa" w:w="130"/>
              <w:right w:type="dxa" w:w="2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用前端类比理解 RAG：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向量数据库 ≈ 搜索引擎的索引（存了所有文档的「语义摘要」）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Embedding  ≈ 把文字转成机器能比较相似度的数字数组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Retriever  ≈ 搜索函数，返回最相关的几篇文档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RAG Chain  ≈ 把搜索结果 + 问题拼成 Prompt 发给 LLM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4.2  完整 RAG 实现</w:t>
      </w: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Step 1：加载文档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PDFLoader } from '@langchain/community/document_loaders/fs/pdf';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TextLoader } from 'langchain/document_loaders/fs/text';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DirectoryLoader } from 'langchain/document_loaders/fs/directory';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加载单个 PDF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loader = new PDFLoader('docs/handbook.pdf');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docs = await loader.load();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加载整个目录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dirLoader = new DirectoryLoader('./docs',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'.pdf': (path) =&gt; new PDFLoader(path),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'.txt': (path) =&gt; new TextLoader(path),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allDocs = await dirLoader.load();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console.log(`加载了 ${allDocs.length} 个文档`);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console.log(allDocs[0].pageContent.slice(0, 200)); // 预览内容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console.log(allDocs[0].metadata); // { source: '...', page: 0 }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Step 2：切分文档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RecursiveCharacterTextSplitter } from '@langchain/textsplitters';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splitter = new RecursiveCharacterTextSplitter({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chunkSize: 1000,      // 每块最多 1000 字符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chunkOverlap: 200,    // 相邻块重叠 200 字符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separators: ['\n\n', '\n', '。', '！', '？', ' ', ''],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chunks = await splitter.splitDocuments(docs);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console.log(`切分为 ${chunks.length} 个片段`);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chunkOverlap 的作用：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防止一句完整的话被切断在两个片段的边界，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重叠区域保证关键信息不会被遗漏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Step 3：向量化并存储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OpenAIEmbeddings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MemoryVectorStore } from 'langchain/vectorstores/memory';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生产环境用 Chroma 或 Pinecone（见下文）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Embedding 模型：将文本转为高维向量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embeddings = new OpenAIEmbeddings({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model: 'text-embedding-3-small', // 性价比最高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创建内存向量库（开发阶段用，速度极快）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vectorStore = await MemoryVectorStore.fromDocuments(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chunks,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embeddings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生产环境：持久化到 Chroma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import { Chroma } from '@langchain/community/vectorstores/chroma';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const vectorStore = await Chroma.fromDocuments(chunks, embeddings,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  collectionName: 'my-docs',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  url: 'http://localhost:8000',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});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Step 4：组装 RAG Chain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ChatPromptTemplate } from '@langchain/core/prompts';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StringOutputParser } from '@langchain/core/output_parsers';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RunnablePassthrough, RunnableSequence } from '@langchain/core/runnables';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创建检索器：返回最相关的 4 个片段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retriever = vectorStore.asRetriever({ k: 4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ragPrompt = ChatPromptTemplate.fromMessages([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['system', `你是一个专业助手。请根据以下上下文信息回答问题。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如果上下文中没有相关信息，请直接说不知道，不要编造答案。`,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['human', '上下文：\n{context}\n\n问题：{question}'],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格式化文档片段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formatDocs = (docs: Document[]) =&gt;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docs.map(d =&gt; d.pageContent).join('\n\n');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ragChain = RunnableSequence.from([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context: retriever.pipe(formatDocs),  // 检索 → 格式化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question: new RunnablePassthrough(),   // 原样传递问题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ragPrompt,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new ChatOpenAI({ model: 'gpt-4o-mini'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new StringOutputParser(),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使用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answer = await ragChain.invoke('公司的远程工作政策是什么？');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console.log(answer);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4.3  向量数据库选型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2400"/>
        <w:gridCol w:w="2800"/>
        <w:gridCol w:w="3826"/>
      </w:tblGrid>
      <w:tr>
        <w:tc>
          <w:tcPr>
            <w:tcW w:type="dxa" w:w="24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向量库</w:t>
            </w:r>
          </w:p>
        </w:tc>
        <w:tc>
          <w:tcPr>
            <w:tcW w:type="dxa" w:w="28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npm 包</w:t>
            </w:r>
          </w:p>
        </w:tc>
        <w:tc>
          <w:tcPr>
            <w:tcW w:type="dxa" w:w="38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适用场景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MemoryVectorStore</w:t>
            </w:r>
          </w:p>
        </w:tc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langchain（内置）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开发调试，数据不需要持久化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Chroma</w:t>
            </w:r>
          </w:p>
        </w:tc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@langchain/community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本地开发 + 小型生产部署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Pinecone</w:t>
            </w:r>
          </w:p>
        </w:tc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@langchain/pinecone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大规模生产，全托管无运维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Supabase pgvector</w:t>
            </w:r>
          </w:p>
        </w:tc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@langchain/community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已有 Supabase 项目的首选</w:t>
            </w:r>
          </w:p>
        </w:tc>
      </w:tr>
      <w:tr>
        <w:tc>
          <w:tcPr>
            <w:tcW w:type="dxa" w:w="2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Vercel AI SDK + Postgres</w:t>
            </w:r>
          </w:p>
        </w:tc>
        <w:tc>
          <w:tcPr>
            <w:tcW w:type="dxa" w:w="2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@vercel/postgres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Vercel 部署的 Next.js 项目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第五章  Memory：让 AI 记住对话（Week 6）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5.1  为什么需要 Memory？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LLM 本身是无状态的——每次调用都像第一次见面。Memory 机制把历史消息注入到 Prompt 中，让 AI 能在多轮对话中保持上下文。</w:t>
      </w:r>
    </w:p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5.2  实现多轮对话记忆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ChatPromptTemplate, MessagesPlaceholder } from '@langchain/core/prompts';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InMemoryChatMessageHistory } from '@langchain/core/chat_history';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RunnableWithMessageHistory } from '@langchain/core/runnables';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StringOutputParser } from '@langchain/core/output_parsers';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按 sessionId 存储历史（生产环境用 Redis 替换）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store = new Map&lt;string, InMemoryChatMessageHistory&gt;();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getHistory(sessionId: string)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if (!store.has(sessionId))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store.set(sessionId, new InMemoryChatMessageHistory());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store.get(sessionId)!;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prompt = ChatPromptTemplate.fromMessages([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['system', '你是一个友好的前端技术助手'],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new MessagesPlaceholder('history'), // 历史消息插入点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['human', '{input}'],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chain = prompt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.pipe(new ChatOpenAI({ model: 'gpt-4o-mini' }))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.pipe(new StringOutputParser());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包装成带记忆的链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chainWithMemory = new RunnableWithMessageHistory({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runnable: chain,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getMessageHistory: getHistory,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inputMessagesKey: 'input',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historyMessagesKey: 'history',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同一个 sessionId = 同一段对话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config = { configurable: { sessionId: 'user-alice' } };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r1 = await chainWithMemory.invoke(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{ input: '我叫 Alice，我在用 Next.js 做一个 AI 项目'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config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r2 = await chainWithMemory.invoke(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{ input: '你还记得我在做什么项目吗？'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config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console.log(r2);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输出：当然记得！你在用 Next.js 做一个 AI 项目。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5.3  生产环境：用 Redis 持久化历史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npm install @langchain/redis ioredis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RedisChatMessageHistory } from '@langchain/community/stores/message/ioredis';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getHistory(sessionId: string)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new RedisChatMessageHistory({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sessionId,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sessionTTL: 3600,        // 1 小时过期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url: process.env.REDIS_URL!,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其余代码与上面完全相同，只替换 getHistory 函数即可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第六章  结构化输出：让 AI 返回 JSON（Week 6）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6.1  为什么需要结构化输出？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前端渲染需要结构化数据，而不是一段自由文本。比如生成一个组件的 props 列表，需要 JSON 而不是一段描述。</w:t>
      </w:r>
    </w:p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6.2  使用 Zod Schema 约束输出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z } from 'zod';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用 Zod 定义输出结构（TypeScript 天然类型推断）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ReviewSchema = z.object({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componentName: z.string().describe('被审查的组件名'),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score: z.number().min(1).max(10).describe('代码质量评分 1-10'),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issues: z.array(z.string()).describe('发现的问题列表'),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suggestions: z.array(z.string()).describe('改进建议'),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isAccessible: z.boolean().describe('是否符合无障碍标准'),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使用 withStructuredOutput —— LangChain.js 独有的简洁 API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structuredLLM = new ChatOpenAI({ model: 'gpt-4o-mini' })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.withStructuredOutput(ReviewSchema);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result = await structuredLLM.invoke(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'审查这个 React 组件：\n' +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'const Button = ({onClick, children}) =&gt; (' +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'  &lt;div onClick={onClick}&gt;{children}&lt;/div&gt;' +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')'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result 完全类型安全，TypeScript 自动推断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console.log(result.score);         // number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console.log(result.issues);        // string[]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console.log(result.isAccessible);  // boolean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第七章  Agents：让 AI 自主使用工具（Week 7-8）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7.1  Agent 是什么？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普通 Chain 是固定流程（你写死了每一步）。Agent 让 AI 自主决策：根据任务判断要调用哪个工具，观察结果，再决定下一步——直到任务完成。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026"/>
      </w:tblGrid>
      <w:tr>
        <w:tc>
          <w:tcPr>
            <w:tcW w:type="dxa" w:w="9026"/>
            <w:tcBorders>
              <w:top w:val="single" w:color="4F46E5" w:sz="10"/>
              <w:left w:val="single" w:color="4F46E5" w:sz="24"/>
              <w:bottom w:val="single" w:color="4F46E5" w:sz="6"/>
              <w:right w:val="single" w:color="4F46E5" w:sz="6"/>
            </w:tcBorders>
            <w:shd w:fill="EEF2FF" w:val="clear"/>
            <w:tcMar>
              <w:top w:type="dxa" w:w="130"/>
              <w:left w:type="dxa" w:w="220"/>
              <w:bottom w:type="dxa" w:w="130"/>
              <w:right w:type="dxa" w:w="2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ReAct 工作循环（以「帮我查 react-query 的最新版本」为例）：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思考：我需要查询 npm 获取 react-query 的版本信息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行动：调用 npmSearch 工具，参数 = 'react-query'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观察：react-query 最新版本是 5.28.0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思考：已有所需信息，可以回答了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最终答案：react-query 最新版本是 5.28.0，2024 年发布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7.2  定义工具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tool } from '@langchain/core/tools';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z } from 'zod';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用 tool() 函数定义工具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description 很重要——Agent 靠它决定何时调用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npmSearch = tool(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async ({ packageName }: { packageName: string }) =&gt;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实际场景中请求 npm registry API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res = await fetch(`https://registry.npmjs.org/${packageName}/latest`);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data = await res.json();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return `${packageName} 最新版本：${data.version}，描述：${data.description}`;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name: 'npmSearch',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description: '搜索 npm 包的最新版本和描述，当用户询问某个 npm 包的信息时调用',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schema: z.object({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packageName: z.string().describe('npm 包名，例如 react、lodash'),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mdnLookup = tool(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async ({ apiName }: { apiName: string }) =&gt;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return `${apiName} 的 MDN 文档：https://developer.mozilla.org/docs/${apiName}`;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name: 'mdnLookup',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description: '查询 Web API 或 JS 方法的 MDN 文档链接，当用户询问浏览器 API 用法时调用',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schema: z.object({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apiName: z.string().describe('API 名称，例如 fetch、IntersectionObserver'),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7.3  创建并运行 Agent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createReactAgent } from '@langchain/langgraph/prebuilt';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model = new ChatOpenAI({ model: 'gpt-4o', temperature: 0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tools = [npmSearch, mdnLookup];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createReactAgent 是 LangGraph 提供的开箱即用 Agent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agent = createReactAgent({ llm: model, tools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result = await agent.invoke({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messages: 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{ role: 'user', content: '帮我对比 react-query 和 swr 的最新版本，并给个选型建议'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获取最后一条 AI 消息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lastMessage = result.messages.at(-1);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console.log(lastMessage?.content);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第八章  LangGraph：复杂工作流（Week 9）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8.1  为什么需要 LangGraph？</w:t>
      </w:r>
    </w:p>
    <w:p>
      <w:pPr>
        <w:spacing w:after="100" w:before="80"/>
      </w:pPr>
      <w:r>
        <w:rPr>
          <w:rFonts w:ascii="Arial" w:cs="Arial" w:eastAsia="Arial" w:hAnsi="Arial"/>
          <w:color w:val="334155"/>
          <w:sz w:val="22"/>
          <w:szCs w:val="22"/>
        </w:rPr>
        <w:t xml:space="preserve">当 AI 任务需要条件分支、循环重试、并行执行、人工审核介入时，简单的 Chain 就不够用了。LangGraph 把工作流建模为有向图（状态机），每个节点是一个处理函数，边决定流转路径。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026"/>
      </w:tblGrid>
      <w:tr>
        <w:tc>
          <w:tcPr>
            <w:tcW w:type="dxa" w:w="9026"/>
            <w:tcBorders>
              <w:top w:val="single" w:color="4F46E5" w:sz="10"/>
              <w:left w:val="single" w:color="4F46E5" w:sz="24"/>
              <w:bottom w:val="single" w:color="4F46E5" w:sz="6"/>
              <w:right w:val="single" w:color="4F46E5" w:sz="6"/>
            </w:tcBorders>
            <w:shd w:fill="EEF2FF" w:val="clear"/>
            <w:tcMar>
              <w:top w:type="dxa" w:w="130"/>
              <w:left w:type="dxa" w:w="220"/>
              <w:bottom w:type="dxa" w:w="130"/>
              <w:right w:type="dxa" w:w="2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LangGraph 与前端概念对照：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  StateGraph（状态图）  ↔  XState Machine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  State（状态）         ↔  Redux Store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  Node（节点）          ↔  Reducer / 处理函数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  Edge（边）            ↔  状态转移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  Conditional Edge      ↔  路由函数（根据状态决定下一步）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1E1B4B"/>
                <w:sz w:val="20"/>
                <w:szCs w:val="20"/>
              </w:rPr>
              <w:t xml:space="preserve">  Checkpoint            ↔  快照（支持暂停、恢复）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8.2  构建带自动修正的 RAG 工作流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StateGraph, END, START } from '@langchain/langgraph';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Annotation } from '@langchain/langgraph';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定义状态结构（类比 Redux State 的 type）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State = Annotation.Root({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question: Annotation&lt;string&gt;(),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documents: Annotation&lt;string[]&gt;({ default: () =&gt; []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answer:    Annotation&lt;string&gt;({ default: () =&gt; ''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isGood:    Annotation&lt;boolean&gt;({ default: () =&gt; false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retries:   Annotation&lt;number&gt;({ default: () =&gt; 0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节点 1：检索文档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async function retrieve(state: typeof State.State)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docs = await retriever.invoke(state.question);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{ documents: docs.map(d =&gt; d.pageContent) };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节点 2：生成回答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async function generate(state: typeof State.State)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context = state.documents.join('\n\n');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answer  = await ragChain.invoke({ context, question: state.question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{ answer, retries: state.retries + 1 };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节点 3：质量检查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async function checkQuality(state: typeof State.State)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prompt = `问题：${state.question}\n回答：${state.answer}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回答是否充分且基于事实？只回答 yes 或 no。`;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verdict = await model.invoke(prompt);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{ isGood: verdict.content.toString().toLowerCase().includes('yes') };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路由函数：决定下一步走哪个节点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route(state: typeof State.State): string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if (state.isGood)       return 'end';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if (state.retries &gt;= 3) return 'end';  // 防止无限循环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'regenerate';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构建图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workflow = new StateGraph(State)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.addNode('retrieve',  retrieve)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.addNode('generate',  generate)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.addNode('check',     checkQuality)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.addEdge(START,       'retrieve')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.addEdge('retrieve',  'generate')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.addEdge('generate',  'check')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.addConditionalEdges('check', route,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end:        END,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regenerate: 'generate',   // 质量不佳则循环重试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app = workflow.compile();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result = await app.invoke({ question: '公司的年假政策是什么？'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console.log(result.answer);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第九章  项目落地（Week 10-12）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9.1  项目一：Next.js 知识库问答系统</w:t>
      </w: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9.1.1  技术选型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2000"/>
        <w:gridCol w:w="3200"/>
        <w:gridCol w:w="3826"/>
      </w:tblGrid>
      <w:tr>
        <w:tc>
          <w:tcPr>
            <w:tcW w:type="dxa" w:w="20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层次</w:t>
            </w:r>
          </w:p>
        </w:tc>
        <w:tc>
          <w:tcPr>
            <w:tcW w:type="dxa" w:w="32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技术</w:t>
            </w:r>
          </w:p>
        </w:tc>
        <w:tc>
          <w:tcPr>
            <w:tcW w:type="dxa" w:w="38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前端 UI</w:t>
            </w:r>
          </w:p>
        </w:tc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Next.js 14 App Router + React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现代全栈框架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流式接口</w:t>
            </w:r>
          </w:p>
        </w:tc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Next.js Route Handler + SSE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原生支持流式响应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LLM</w:t>
            </w:r>
          </w:p>
        </w:tc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GPT-4o-mini（openai 包）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性价比高，速度快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Embedding</w:t>
            </w:r>
          </w:p>
        </w:tc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text-embedding-3-small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语义向量化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向量库</w:t>
            </w:r>
          </w:p>
        </w:tc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Chroma（本地）/ Pinecone（生产）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文档检索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Memory</w:t>
            </w:r>
          </w:p>
        </w:tc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Upstash Redis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Vercel 生态，按需计费</w:t>
            </w:r>
          </w:p>
        </w:tc>
      </w:tr>
      <w:tr>
        <w:tc>
          <w:tcPr>
            <w:tcW w:type="dxa" w:w="2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监控</w:t>
            </w:r>
          </w:p>
        </w:tc>
        <w:tc>
          <w:tcPr>
            <w:tcW w:type="dxa" w:w="3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LangSmith</w:t>
            </w:r>
          </w:p>
        </w:tc>
        <w:tc>
          <w:tcPr>
            <w:tcW w:type="dxa" w:w="3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链路追踪与成本分析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9.1.2  项目目录结构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my-ai-app/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├── app/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├── api/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│   ├── chat/route.ts      # 流式问答接口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│   └── upload/route.ts    # 文档上传接口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├── chat/page.tsx          # 聊天页面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└── layout.tsx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├── lib/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├── langchain/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│   ├── embeddings.ts      # Embedding 初始化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│   ├── vectorstore.ts     # 向量库初始化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│   ├── rag-chain.ts       # RAG Chain 定义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│   └── memory.ts          # Memory 管理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└── utils.ts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├── components/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├── ChatWindow.tsx         # 聊天窗口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├── MessageBubble.tsx      # 消息气泡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│   └── UploadZone.tsx         # 文档上传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└── .env.local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9.1.3  核心 API：带记忆的流式 RAG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app/api/chat/route.ts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NextRequest } from 'next/server';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RunnableWithMessageHistory } from '@langchain/core/runnables';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RedisChatMessageHistory } from '@langchain/community/stores/message/ioredis';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ragChain } from '@/lib/langchain/rag-chain';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export async function POST(req: NextRequest)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{ question, sessionId } = await req.json();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chainWithMemory = new RunnableWithMessageHistory({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runnable: ragChain,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getMessageHistory: (sid) =&gt; new RedisChatMessageHistory({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sessionId: sid,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sessionTTL: 3600,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url: process.env.REDIS_URL!,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inputMessagesKey: 'question',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historyMessagesKey: 'history',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stream = await chainWithMemory.stream(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{ question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{ configurable: { sessionId }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// 返回 SSE 流式响应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readable = new ReadableStream({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async start(controller)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for await (const chunk of stream)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controller.enqueue(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new TextEncoder().encode(`data: ${JSON.stringify({ content: chunk })}\n\n`)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controller.enqueue(new TextEncoder().encode('data: [DONE]\n\n'));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controller.close();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new Response(readable,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headers: { 'Content-Type': 'text/event-stream', 'Cache-Control': 'no-cache'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9.2  项目二：GitHub PR 代码审查 Bot</w:t>
      </w: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9.2.1  功能设计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——PR 创建/更新时，GitHub Webhook 发出通知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触发方式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——类型安全、可访问性、性能、最佳实践、安全漏洞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分析维度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——在 PR 对应代码行添加 Review Comment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输出方式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4155"/>
          <w:sz w:val="22"/>
          <w:szCs w:val="22"/>
        </w:rPr>
        <w:t xml:space="preserve">——LangGraph 编排「获取 Diff → 并行分析 → 汇总报告」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334155"/>
          <w:sz w:val="22"/>
          <w:szCs w:val="22"/>
        </w:rPr>
        <w:t xml:space="preserve">工作流</w:t>
      </w:r>
    </w:p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9.2.2  Webhook 接口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app/api/github-webhook/route.ts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NextRequest } from 'next/server';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reviewAgent } from '@/lib/langchain/review-agent';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export async function POST(req: NextRequest)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payload = await req.json();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if (payload.action !== 'opened' &amp;&amp; payload.action !== 'synchronize')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return new Response('ignored', { status: 200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{ pull_request, repository } = payload;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// 获取 PR diff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diffRes = await fetch(pull_request.diff_url,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headers: { Authorization: `Bearer ${process.env.GITHUB_TOKEN}`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 diff = await diffRes.text();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// 启动审查 Agent（异步，不阻塞 webhook 响应）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reviewAgent.invoke({ diff, prNumber: pull_request.number,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repo: repository.full_name }).catch(console.error);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return new Response('OK', { status: 200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9.3  生产环境最佳实践</w:t>
      </w: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9.3.1  成本控制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2200"/>
        <w:gridCol w:w="4000"/>
        <w:gridCol w:w="2826"/>
      </w:tblGrid>
      <w:tr>
        <w:tc>
          <w:tcPr>
            <w:tcW w:type="dxa" w:w="22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策略</w:t>
            </w:r>
          </w:p>
        </w:tc>
        <w:tc>
          <w:tcPr>
            <w:tcW w:type="dxa" w:w="40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实现方式</w:t>
            </w:r>
          </w:p>
        </w:tc>
        <w:tc>
          <w:tcPr>
            <w:tcW w:type="dxa" w:w="28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节省比例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语义缓存</w:t>
            </w:r>
          </w:p>
        </w:tc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相似问题复用已有结果，用向量库做缓存索引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50-70%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模型分层</w:t>
            </w:r>
          </w:p>
        </w:tc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简单任务用 gpt-4o-mini，复杂任务用 gpt-4o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40-60%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Prompt 压缩</w:t>
            </w:r>
          </w:p>
        </w:tc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检索到的文档先摘要，减少 token 消耗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20-40%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Batch API</w:t>
            </w:r>
          </w:p>
        </w:tc>
        <w:tc>
          <w:tcPr>
            <w:tcW w:type="dxa" w:w="4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非实时任务用 OpenAI Batch API，价格减半</w:t>
            </w:r>
          </w:p>
        </w:tc>
        <w:tc>
          <w:tcPr>
            <w:tcW w:type="dxa" w:w="28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50%</w:t>
            </w:r>
          </w:p>
        </w:tc>
      </w:tr>
    </w:tbl>
    <w:p>
      <w:pPr>
        <w:spacing w:after="40" w:before="40"/>
      </w:pPr>
    </w:p>
    <w:p>
      <w:pPr>
        <w:pStyle w:val="Heading3"/>
        <w:spacing w:after="120" w:before="260"/>
      </w:pPr>
      <w:r>
        <w:rPr>
          <w:rFonts w:ascii="Arial" w:cs="Arial" w:eastAsia="Arial" w:hAnsi="Arial"/>
          <w:b/>
          <w:bCs/>
          <w:color w:val="1E293B"/>
          <w:sz w:val="24"/>
          <w:szCs w:val="24"/>
        </w:rPr>
        <w:t xml:space="preserve">9.3.2  错误处理与降级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primaryModel  = new ChatOpenAI({ model: 'gpt-4o'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fallbackModel = new ChatOpenAI({ model: 'gpt-4o-mini'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主模型失败时自动切换到备用模型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robustModel = primaryModel.withFallbacks({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fallbacks: [fallbackModel],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自动重试（指数退避，最多 3 次）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robustWithRetry = robustModel.withRetry({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stopAfterAttempt: 3,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});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第十章  12 周学习计划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10.1  学习路线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2200"/>
        <w:gridCol w:w="1800"/>
        <w:gridCol w:w="5026"/>
      </w:tblGrid>
      <w:tr>
        <w:tc>
          <w:tcPr>
            <w:tcW w:type="dxa" w:w="22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阶段</w:t>
            </w:r>
          </w:p>
        </w:tc>
        <w:tc>
          <w:tcPr>
            <w:tcW w:type="dxa" w:w="18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周次</w:t>
            </w:r>
          </w:p>
        </w:tc>
        <w:tc>
          <w:tcPr>
            <w:tcW w:type="dxa" w:w="50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核心目标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入门基础</w:t>
            </w:r>
          </w:p>
        </w:tc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1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理解核心概念，运行第一个 LangChain.js 程序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LCEL 与流式</w:t>
            </w:r>
          </w:p>
        </w:tc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2-3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掌握链式编程与流式输出，接入 Next.js 前端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RAG 文档问答</w:t>
            </w:r>
          </w:p>
        </w:tc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4-5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构建完整的 RAG 问答系统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记忆与结构化</w:t>
            </w:r>
          </w:p>
        </w:tc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6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多轮对话记忆 + Zod 结构化输出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Agents</w:t>
            </w:r>
          </w:p>
        </w:tc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7-8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自定义工具 + 智能 Agent 构建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LangGraph</w:t>
            </w:r>
          </w:p>
        </w:tc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9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复杂工作流与状态机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项目一</w:t>
            </w:r>
          </w:p>
        </w:tc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10-11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完成知识库问答系统并上线</w:t>
            </w:r>
          </w:p>
        </w:tc>
      </w:tr>
      <w:tr>
        <w:tc>
          <w:tcPr>
            <w:tcW w:type="dxa" w:w="22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项目二</w:t>
            </w:r>
          </w:p>
        </w:tc>
        <w:tc>
          <w:tcPr>
            <w:tcW w:type="dxa" w:w="18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12</w:t>
            </w:r>
          </w:p>
        </w:tc>
        <w:tc>
          <w:tcPr>
            <w:tcW w:type="dxa" w:w="5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完成代码审查 Bot + 生产化收尾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10.2  每周详细任务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周次</w:t>
            </w:r>
          </w:p>
        </w:tc>
        <w:tc>
          <w:tcPr>
            <w:tcW w:type="dxa" w:w="76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学习与实践任务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1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阅读 LangChain.js 官方 Quickstart；完成环境搭建；理解 Token / Chat Model / Prompt 概念；实现第一个问答程序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2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系统学习 LCEL；掌握 .pipe() 管道；实现 StringOutputParser / JsonOutputParser；完成并行链示例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3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实现 Next.js App Router 流式接口；前端接收 SSE；完成一个实时打字效果的问答页面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4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学习 RAG 全流程；用 MemoryVectorStore 实现 PDF 问答；理解 Embedding 与相似度检索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5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切换到 Chroma 持久化；实现文档上传接口；加入来源引用（返回文档来源信息）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6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实现 RunnableWithMessageHistory；接入 Redis 持久化；学习 Zod 结构化输出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7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学习 tool() 定义工具；实现 npm 查询工具和 MDN 查询工具；理解 ReAct 循环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8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使用 createReactAgent 创建 Agent；实现多工具协作；测试复杂任务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9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学习 LangGraph StateGraph；实现带质量检查的 RAG 工作流；掌握条件路由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10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知识库项目启动：完成后端 RAG + Memory 架构；实现文档上传处理流程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11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知识库项目完成：完成前端 ChatWindow；接入 LangSmith 监控；部署到 Vercel</w:t>
            </w:r>
          </w:p>
        </w:tc>
      </w:tr>
      <w:tr>
        <w:tc>
          <w:tcPr>
            <w:tcW w:type="dxa" w:w="14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Week 12</w:t>
            </w:r>
          </w:p>
        </w:tc>
        <w:tc>
          <w:tcPr>
            <w:tcW w:type="dxa" w:w="76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代码审查 Bot：GitHub Webhook + LangGraph 多维分析；生产化：缓存、限流、成本监控</w:t>
            </w:r>
          </w:p>
        </w:tc>
      </w:tr>
    </w:tbl>
    <w:p>
      <w:pPr>
        <w:spacing w:after="40" w:before="40"/>
      </w:pP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10.3  推荐学习资源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资源</w:t>
            </w:r>
          </w:p>
        </w:tc>
        <w:tc>
          <w:tcPr>
            <w:tcW w:type="dxa" w:w="6026"/>
            <w:tcBorders>
              <w:top w:val="single" w:color="4F46E5" w:sz="6"/>
              <w:left w:val="single" w:color="4F46E5" w:sz="6"/>
              <w:bottom w:val="single" w:color="4F46E5" w:sz="6"/>
              <w:right w:val="single" w:color="4F46E5" w:sz="6"/>
            </w:tcBorders>
            <w:shd w:fill="4F46E5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地址 / 说明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LangChain.js 官方文档</w:t>
            </w:r>
          </w:p>
        </w:tc>
        <w:tc>
          <w:tcPr>
            <w:tcW w:type="dxa" w:w="6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js.langchain.com/docs — TypeScript 版，示例完整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LangGraph.js 文档</w:t>
            </w:r>
          </w:p>
        </w:tc>
        <w:tc>
          <w:tcPr>
            <w:tcW w:type="dxa" w:w="6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langchain-ai.github.io/langgraphjs — 工作流引擎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LangChain.js GitHub</w:t>
            </w:r>
          </w:p>
        </w:tc>
        <w:tc>
          <w:tcPr>
            <w:tcW w:type="dxa" w:w="6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github.com/langchain-ai/langchainjs — 源码与示例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LangSmith 平台</w:t>
            </w:r>
          </w:p>
        </w:tc>
        <w:tc>
          <w:tcPr>
            <w:tcW w:type="dxa" w:w="6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smith.langchain.com — 链路追踪，免费注册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Vercel AI SDK 文档</w:t>
            </w:r>
          </w:p>
        </w:tc>
        <w:tc>
          <w:tcPr>
            <w:tcW w:type="dxa" w:w="6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sdk.vercel.ai — 与 Next.js 深度整合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DeepLearning.AI 课程</w:t>
            </w:r>
          </w:p>
        </w:tc>
        <w:tc>
          <w:tcPr>
            <w:tcW w:type="dxa" w:w="6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FFFFF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learn.deeplearning.ai — 官方合作课，免费</w:t>
            </w:r>
          </w:p>
        </w:tc>
      </w:tr>
      <w:tr>
        <w:tc>
          <w:tcPr>
            <w:tcW w:type="dxa" w:w="3000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LangChain Discord</w:t>
            </w:r>
          </w:p>
        </w:tc>
        <w:tc>
          <w:tcPr>
            <w:tcW w:type="dxa" w:w="6026"/>
            <w:tcBorders>
              <w:top w:val="single" w:color="CBD5E1" w:sz="6"/>
              <w:left w:val="single" w:color="CBD5E1" w:sz="6"/>
              <w:bottom w:val="single" w:color="CBD5E1" w:sz="6"/>
              <w:right w:val="single" w:color="CBD5E1" w:sz="6"/>
            </w:tcBorders>
            <w:shd w:fill="F8FAFC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4155"/>
                <w:sz w:val="20"/>
                <w:szCs w:val="20"/>
              </w:rPr>
              <w:t xml:space="preserve">discord.gg/langchain — 社区答疑，响应迅速</w:t>
            </w:r>
          </w:p>
        </w:tc>
      </w:tr>
    </w:tbl>
    <w:p>
      <w:pPr>
        <w:spacing w:after="40" w:before="40"/>
      </w:pPr>
    </w:p>
    <w:p>
      <w:pPr>
        <w:spacing w:after="0" w:before="0"/>
      </w:pPr>
      <w:r>
        <w:br w:type="page"/>
      </w:r>
    </w:p>
    <w:p>
      <w:pPr>
        <w:pStyle w:val="Heading1"/>
        <w:pBdr>
          <w:bottom w:val="single" w:color="4F46E5" w:sz="10"/>
        </w:pBdr>
        <w:spacing w:after="200" w:before="560"/>
      </w:pPr>
      <w:r>
        <w:rPr>
          <w:rFonts w:ascii="Arial" w:cs="Arial" w:eastAsia="Arial" w:hAnsi="Arial"/>
          <w:b/>
          <w:bCs/>
          <w:color w:val="4F46E5"/>
          <w:sz w:val="38"/>
          <w:szCs w:val="38"/>
        </w:rPr>
        <w:t xml:space="preserve">附录  TypeScript API 速查手册</w:t>
      </w:r>
    </w:p>
    <w:p>
      <w:pPr>
        <w:pStyle w:val="Heading2"/>
        <w:spacing w:after="160" w:before="380"/>
      </w:pPr>
      <w:r>
        <w:rPr>
          <w:rFonts w:ascii="Arial" w:cs="Arial" w:eastAsia="Arial" w:hAnsi="Arial"/>
          <w:b/>
          <w:bCs/>
          <w:color w:val="059669"/>
          <w:sz w:val="30"/>
          <w:szCs w:val="30"/>
        </w:rPr>
        <w:t xml:space="preserve">核心代码模板</w:t>
      </w:r>
    </w:p>
    <w:p>
      <w:pPr>
        <w:spacing w:after="40" w:before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40"/>
          <w:bottom w:type="dxa" w:w="140"/>
        </w:tblCellMar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 模型初始化 ──────────────────────────────────────────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ChatOpenAI } from '@langchain/openai';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model = new ChatOpenAI({ model: 'gpt-4o-mini', temperature: 0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 Prompt 模板 ─────────────────────────────────────────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ChatPromptTemplate } from '@langchain/core/prompts';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prompt = ChatPromptTemplate.fromMessages([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['system', '你是{role}'],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['human', '{question}'],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 LCEL 链 ─────────────────────────────────────────────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StringOutputParser } from '@langchain/core/output_parsers';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chain = prompt.pipe(model).pipe(new StringOutputParser());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 调用方式 ─────────────────────────────────────────────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await chain.invoke({ role: '专家', question: '...' }); // 同步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for await (const chunk of chain.stream({...})) { ... } // 流式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await chain.batch([{...}, {...}]);                       // 批量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 结构化输出 ───────────────────────────────────────────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z } from 'zod';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schema = z.object({ score: z.number(), tags: z.array(z.string())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structured = model.withStructuredOutput(schema);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 RAG ─────────────────────────────────────────────────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retriever = vectorStore.asRetriever({ k: 4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ragChain = RunnableSequence.from([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{ context: retriever.pipe(formatDocs), question: new RunnablePassthrough()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prompt, model, new StringOutputParser(),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 Agent ───────────────────────────────────────────────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createReactAgent } from '@langchain/langgraph/prebuilt';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agent = createReactAgent({ llm: model, tools: [tool1, tool2]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await agent.invoke({ messages: [{ role: 'user', content: '...' }]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 LangGraph ───────────────────────────────────────────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import { StateGraph, END, START } from '@langchain/langgraph';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graph = new StateGraph(State)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.addNode('step1', fn1).addNode('step2', fn2)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.addEdge(START, 'step1').addEdge('step1', 'step2').addEdge('step2', END);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const app = graph.compile();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80"/>
              <w:bottom w:type="dxa" w:w="10"/>
              <w:right w:type="dxa" w:w="180"/>
            </w:tcMar>
          </w:tcPr>
          <w:p>
            <w:pPr>
              <w:spacing w:after="15" w:before="15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await app.invoke(initialState);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Arial" w:cs="Arial" w:eastAsia="Arial" w:hAnsi="Arial"/>
          <w:i/>
          <w:iCs/>
          <w:color w:val="475569"/>
          <w:sz w:val="24"/>
          <w:szCs w:val="24"/>
        </w:rPr>
        <w:t xml:space="preserve">Stay curious. Keep building. 🚀</w:t>
      </w:r>
    </w:p>
    <w:p>
      <w:pPr>
        <w:jc w:val="center"/>
      </w:pPr>
      <w:r>
        <w:rPr>
          <w:rFonts w:ascii="Arial" w:cs="Arial" w:eastAsia="Arial" w:hAnsi="Arial"/>
          <w:color w:val="94A3B8"/>
          <w:sz w:val="18"/>
          <w:szCs w:val="18"/>
        </w:rPr>
        <w:t xml:space="preserve">LangChain.js 前端学习指南 v2.0  ·  2025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415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560"/>
      <w:outlineLvl w:val="0"/>
    </w:pPr>
    <w:rPr>
      <w:rFonts w:ascii="Arial" w:cs="Arial" w:eastAsia="Arial" w:hAnsi="Arial"/>
      <w:b/>
      <w:bCs/>
      <w:color w:val="4F46E5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160" w:before="380"/>
      <w:outlineLvl w:val="1"/>
    </w:pPr>
    <w:rPr>
      <w:rFonts w:ascii="Arial" w:cs="Arial" w:eastAsia="Arial" w:hAnsi="Arial"/>
      <w:b/>
      <w:bCs/>
      <w:color w:val="059669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20" w:before="260"/>
      <w:outlineLvl w:val="2"/>
    </w:pPr>
    <w:rPr>
      <w:rFonts w:ascii="Arial" w:cs="Arial" w:eastAsia="Arial" w:hAnsi="Arial"/>
      <w:b/>
      <w:bCs/>
      <w:color w:val="1E293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2026-06-11T01:23:48.227Z</dcterms:created>
  <dcterms:modified xsi:type="dcterms:W3CDTF">2026-06-11T01:23:48.239Z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